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Øvelse i adgang og ét svar</w:t>
      </w:r>
    </w:p>
    <w:p>
      <w:r>
        <w:t>Brug en kopi af din egen øvelsesformular. Brug kun opdigtede oplysninger, og send ikke invitationer til andre.</w:t>
      </w:r>
    </w:p>
    <w:p>
      <w:pPr>
        <w:pStyle w:val="ListNumber"/>
      </w:pPr>
      <w:r>
        <w:t>Åbn Indstillinger og Svar. Sammenlign Indsaml ikke, Verificeret og Svarinput. Vælg Svarinput i denne øvelse.</w:t>
      </w:r>
    </w:p>
    <w:p>
      <w:pPr>
        <w:pStyle w:val="ListNumber"/>
      </w:pPr>
      <w:r>
        <w:t>Lad kopier af svar være Fra, og slå Begræns til ét svar til. Læs kravet om Google-login.</w:t>
      </w:r>
    </w:p>
    <w:p>
      <w:pPr>
        <w:pStyle w:val="ListNumber"/>
      </w:pPr>
      <w:r>
        <w:t>Åbn Offentliggør og Administrer. Kontrollér forskellen på Redigeringsvisning og Respondentvisning. Del ikke redigeringsadressen som svarlink.</w:t>
      </w:r>
    </w:p>
    <w:p>
      <w:pPr>
        <w:pStyle w:val="ListNumber"/>
      </w:pPr>
      <w:r>
        <w:t>Offentliggør kun det fiktive eksempel. Åbn svarlinket, og indsend anna@example.com, Gåtur og Kl. 11–12.</w:t>
      </w:r>
    </w:p>
    <w:p>
      <w:pPr>
        <w:pStyle w:val="ListNumber"/>
      </w:pPr>
      <w:r>
        <w:t>Kontrollér kvitteringen. Åbn det samme link igen med samme konto, og kontrollér Du har allerede svaret.</w:t>
      </w:r>
    </w:p>
    <w:p>
      <w:pPr>
        <w:pStyle w:val="ListNumber"/>
      </w:pPr>
      <w:r>
        <w:t>Som ejer: kontrollér eksempeladressen og begge valg under Svar og Individuel. Luk derefter formularen for svar.</w:t>
      </w:r>
    </w:p>
    <w:p>
      <w:pPr>
        <w:pStyle w:val="Heading1"/>
      </w:pPr>
      <w:r>
        <w:t>Du er færdig når</w:t>
      </w:r>
    </w:p>
    <w:p>
      <w:r>
        <w:t>Du kan forklare adgang, mailindsamling og login hver for sig. Ejeren har præcis dit testsvar, og samme konto afvises anden gang. Du lover ikke anonymitet eller én person pr. svar alene på grund af disse indstillinger.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